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A500" w14:textId="50467FEE" w:rsidR="009B458F" w:rsidRDefault="00FA1E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XTR-99 IF KAMERA MUHAFAZASI TEKNİK ŞARTNAMESİ</w:t>
      </w:r>
    </w:p>
    <w:p w14:paraId="5138BF4D" w14:textId="77777777" w:rsidR="00FA1E24" w:rsidRDefault="00FA1E24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Dış </w:t>
      </w:r>
      <w:proofErr w:type="gramStart"/>
      <w:r>
        <w:rPr>
          <w:sz w:val="24"/>
          <w:szCs w:val="24"/>
        </w:rPr>
        <w:t>mekanda</w:t>
      </w:r>
      <w:proofErr w:type="gramEnd"/>
      <w:r>
        <w:rPr>
          <w:sz w:val="24"/>
          <w:szCs w:val="24"/>
        </w:rPr>
        <w:t xml:space="preserve"> kullanılacak </w:t>
      </w:r>
      <w:proofErr w:type="spellStart"/>
      <w:r>
        <w:rPr>
          <w:sz w:val="24"/>
          <w:szCs w:val="24"/>
        </w:rPr>
        <w:t>Ip</w:t>
      </w:r>
      <w:proofErr w:type="spellEnd"/>
      <w:r>
        <w:rPr>
          <w:sz w:val="24"/>
          <w:szCs w:val="24"/>
        </w:rPr>
        <w:t xml:space="preserve"> 66 koruma sınıfında olacaktır.</w:t>
      </w:r>
    </w:p>
    <w:p w14:paraId="090FBFB2" w14:textId="77777777" w:rsidR="00FA1E24" w:rsidRDefault="00FA1E24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Ürünün hammaddesi UV </w:t>
      </w:r>
      <w:proofErr w:type="spellStart"/>
      <w:r>
        <w:rPr>
          <w:sz w:val="24"/>
          <w:szCs w:val="24"/>
        </w:rPr>
        <w:t>Polikarbon</w:t>
      </w:r>
      <w:proofErr w:type="spellEnd"/>
      <w:r>
        <w:rPr>
          <w:sz w:val="24"/>
          <w:szCs w:val="24"/>
        </w:rPr>
        <w:t xml:space="preserve"> Gövde-Beyaz olacaktır.</w:t>
      </w:r>
    </w:p>
    <w:p w14:paraId="3C39D785" w14:textId="77777777" w:rsidR="00FA1E24" w:rsidRDefault="00FA1E24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üstten açılır ve kolay montaj özellikli olacaktır.</w:t>
      </w:r>
    </w:p>
    <w:p w14:paraId="120DEA94" w14:textId="77777777" w:rsidR="00FA1E24" w:rsidRDefault="00FA1E24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enerji güç girişi 12V DC özelliğinde olacaktır.</w:t>
      </w:r>
    </w:p>
    <w:p w14:paraId="3AECDA67" w14:textId="77777777" w:rsidR="00FA1E24" w:rsidRDefault="00FA1E24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güç tüketimi 1 Amper olacaktır.</w:t>
      </w:r>
    </w:p>
    <w:p w14:paraId="2B836275" w14:textId="77777777" w:rsidR="00FA1E24" w:rsidRDefault="00FA1E24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Muhafazanın otomatik ısıtıcı ve fan özelliği olacaktır.</w:t>
      </w:r>
    </w:p>
    <w:p w14:paraId="6A64EF74" w14:textId="77777777" w:rsidR="00FA1E24" w:rsidRDefault="00FA1E24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Muhafazada kamera montajı için ter</w:t>
      </w:r>
      <w:r w:rsidR="007B693D">
        <w:rPr>
          <w:sz w:val="24"/>
          <w:szCs w:val="24"/>
        </w:rPr>
        <w:t xml:space="preserve">minaller olacak ve kameraların </w:t>
      </w:r>
      <w:r>
        <w:rPr>
          <w:sz w:val="24"/>
          <w:szCs w:val="24"/>
        </w:rPr>
        <w:t>enerji gibi bağlantıları bu terminaller üzerinde olacaktır.</w:t>
      </w:r>
    </w:p>
    <w:p w14:paraId="3D4323E3" w14:textId="77777777" w:rsidR="00F9176E" w:rsidRDefault="00F9176E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Çevresel etkilere karşı muhafaza tarafından korunacak ve sızdırmazlığı sağlanacaktır.</w:t>
      </w:r>
    </w:p>
    <w:p w14:paraId="53C480C6" w14:textId="77777777" w:rsidR="00F9176E" w:rsidRDefault="00F9176E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Muhafaza </w:t>
      </w:r>
      <w:proofErr w:type="spellStart"/>
      <w:r>
        <w:rPr>
          <w:sz w:val="24"/>
          <w:szCs w:val="24"/>
        </w:rPr>
        <w:t>Ip</w:t>
      </w:r>
      <w:proofErr w:type="spellEnd"/>
      <w:r>
        <w:rPr>
          <w:sz w:val="24"/>
          <w:szCs w:val="24"/>
        </w:rPr>
        <w:t xml:space="preserve"> ve Analog kameralarla bütünleşik çalışacaktır.</w:t>
      </w:r>
    </w:p>
    <w:p w14:paraId="348D0672" w14:textId="77777777" w:rsidR="00F9176E" w:rsidRDefault="00F9176E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Muhafaza ve elektronik bileşenleri bir bütün olacaktır.</w:t>
      </w:r>
    </w:p>
    <w:p w14:paraId="213D0714" w14:textId="77777777" w:rsidR="00F9176E" w:rsidRDefault="00F9176E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çalışma sıcaklığı +50°C/-40°C değerleri arasında ve &lt;90% RH nem oranı değerinde çalışabilir olacaktır.</w:t>
      </w:r>
    </w:p>
    <w:p w14:paraId="3D453E91" w14:textId="77777777" w:rsidR="007B693D" w:rsidRDefault="00F9176E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hammaddesi Alüminyum/Beyaz fırın boya olacaktır.</w:t>
      </w:r>
    </w:p>
    <w:p w14:paraId="247E1246" w14:textId="77777777" w:rsidR="007B693D" w:rsidRDefault="007B693D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özelliği gizli kablo şeklinde olacaktır.</w:t>
      </w:r>
    </w:p>
    <w:p w14:paraId="138FD9DB" w14:textId="77777777" w:rsidR="007B693D" w:rsidRDefault="007B693D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ayak yük kapasitesi 10 kg olacaktır.</w:t>
      </w:r>
    </w:p>
    <w:p w14:paraId="10A5528B" w14:textId="77777777" w:rsidR="007B693D" w:rsidRDefault="007B693D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ağırlığı 1.790 gr, eni 150 mm, boyu 440 mm ve yüksekliği 120 mm olacaktır.</w:t>
      </w:r>
    </w:p>
    <w:p w14:paraId="315C69E0" w14:textId="77777777" w:rsidR="007B693D" w:rsidRDefault="007B693D" w:rsidP="00FA1E24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Kamera montaj alanı 330x125x90 mm olacaktır.</w:t>
      </w:r>
    </w:p>
    <w:p w14:paraId="415685E0" w14:textId="77777777" w:rsidR="007B693D" w:rsidRDefault="007B693D" w:rsidP="007B693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pencere çapı 65 mm, pencere kalınlığı ise 5 mm olacaktır.</w:t>
      </w:r>
    </w:p>
    <w:p w14:paraId="2F5AB180" w14:textId="77777777" w:rsidR="007B693D" w:rsidRDefault="007B693D" w:rsidP="007B693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tüm markalara uyum sağlayacak özelliğe sahip olacaktır.</w:t>
      </w:r>
    </w:p>
    <w:p w14:paraId="45584E25" w14:textId="77777777" w:rsidR="007B693D" w:rsidRDefault="007B693D" w:rsidP="007B693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 alev yürütmezlik özelliğine sahip olacaktır.</w:t>
      </w:r>
    </w:p>
    <w:p w14:paraId="67BAC8B1" w14:textId="77777777" w:rsidR="007B693D" w:rsidRDefault="007B693D" w:rsidP="007B693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Cihazın adaptöre uyumlu özelliği olacaktır.</w:t>
      </w:r>
    </w:p>
    <w:p w14:paraId="03B213AF" w14:textId="77777777" w:rsidR="00FA1E24" w:rsidRPr="007B693D" w:rsidRDefault="007B693D" w:rsidP="007B693D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Üretici firmanın CE-IP66 kalite belgesi olacaktır. </w:t>
      </w:r>
      <w:r w:rsidR="00F9176E" w:rsidRPr="007B693D">
        <w:rPr>
          <w:sz w:val="24"/>
          <w:szCs w:val="24"/>
        </w:rPr>
        <w:t xml:space="preserve"> </w:t>
      </w:r>
    </w:p>
    <w:p w14:paraId="61A9CAD5" w14:textId="77777777" w:rsidR="00FA1E24" w:rsidRPr="00FA1E24" w:rsidRDefault="00FA1E24" w:rsidP="00FA1E24">
      <w:pPr>
        <w:pStyle w:val="ListeParagraf"/>
        <w:rPr>
          <w:sz w:val="24"/>
          <w:szCs w:val="24"/>
        </w:rPr>
      </w:pPr>
    </w:p>
    <w:sectPr w:rsidR="00FA1E24" w:rsidRPr="00FA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032BB"/>
    <w:multiLevelType w:val="hybridMultilevel"/>
    <w:tmpl w:val="CEDC7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E24"/>
    <w:rsid w:val="007B693D"/>
    <w:rsid w:val="009B458F"/>
    <w:rsid w:val="00F21D09"/>
    <w:rsid w:val="00F9176E"/>
    <w:rsid w:val="00FA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C387"/>
  <w15:docId w15:val="{9AB74F54-92A2-43A9-955B-EB96E3AB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 Guzellik</dc:creator>
  <cp:keywords/>
  <dc:description/>
  <cp:lastModifiedBy>çözüm arge bilişim</cp:lastModifiedBy>
  <cp:revision>3</cp:revision>
  <dcterms:created xsi:type="dcterms:W3CDTF">2016-09-24T09:26:00Z</dcterms:created>
  <dcterms:modified xsi:type="dcterms:W3CDTF">2021-09-17T05:36:00Z</dcterms:modified>
</cp:coreProperties>
</file>